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9D9B9" w14:textId="77777777" w:rsidR="006D3659" w:rsidRDefault="006D3659" w:rsidP="006D3659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43C2736F" w14:textId="77777777" w:rsidR="006D3659" w:rsidRDefault="006D3659" w:rsidP="006D3659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15D35260" w14:textId="77777777" w:rsidR="006D3659" w:rsidRDefault="006D3659" w:rsidP="006D3659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670BF9AD" w14:textId="77777777" w:rsidR="006D3659" w:rsidRDefault="006D3659" w:rsidP="006D3659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517642A7" w14:textId="77777777" w:rsidR="006D3659" w:rsidRDefault="00C356AC" w:rsidP="006D3659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74BBA0EF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0A8F17FD" w14:textId="77777777" w:rsidR="00C356AC" w:rsidRPr="00C356AC" w:rsidRDefault="00C356AC" w:rsidP="00C356AC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C356AC">
        <w:rPr>
          <w:rFonts w:cs="Times New Roman"/>
          <w:color w:val="000000"/>
        </w:rPr>
        <w:t>УТВЕРЖДЕНО</w:t>
      </w:r>
    </w:p>
    <w:p w14:paraId="2E98044D" w14:textId="77777777" w:rsidR="00C356AC" w:rsidRPr="00C356AC" w:rsidRDefault="00C356AC" w:rsidP="00C356AC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C356AC">
        <w:rPr>
          <w:rFonts w:cs="Times New Roman"/>
          <w:color w:val="000000"/>
        </w:rPr>
        <w:t>Ученым советом ФГБОУ ВО ВСГИК</w:t>
      </w:r>
    </w:p>
    <w:p w14:paraId="18E9CB14" w14:textId="77777777" w:rsidR="00C356AC" w:rsidRPr="00C356AC" w:rsidRDefault="00C356AC" w:rsidP="00C356AC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C356AC">
        <w:rPr>
          <w:rFonts w:cs="Times New Roman"/>
          <w:color w:val="000000"/>
        </w:rPr>
        <w:t>(протокол № 7 от 02 апреля 2025 г.)</w:t>
      </w:r>
    </w:p>
    <w:p w14:paraId="09E4A1CB" w14:textId="77777777" w:rsidR="005D6FD5" w:rsidRDefault="005D6FD5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31FAB96" w14:textId="647D46E3" w:rsidR="005D6FD5" w:rsidRDefault="005D6FD5">
      <w:pPr>
        <w:spacing w:line="240" w:lineRule="auto"/>
        <w:jc w:val="center"/>
        <w:rPr>
          <w:rFonts w:cs="Times New Roman"/>
        </w:rPr>
      </w:pPr>
    </w:p>
    <w:p w14:paraId="35154F9A" w14:textId="0D9B9852" w:rsidR="006D3659" w:rsidRDefault="006D3659">
      <w:pPr>
        <w:spacing w:line="240" w:lineRule="auto"/>
        <w:jc w:val="center"/>
        <w:rPr>
          <w:rFonts w:cs="Times New Roman"/>
        </w:rPr>
      </w:pPr>
    </w:p>
    <w:p w14:paraId="252F3F4F" w14:textId="209C720C" w:rsidR="006D3659" w:rsidRDefault="006D3659">
      <w:pPr>
        <w:spacing w:line="240" w:lineRule="auto"/>
        <w:jc w:val="center"/>
        <w:rPr>
          <w:rFonts w:cs="Times New Roman"/>
        </w:rPr>
      </w:pPr>
    </w:p>
    <w:p w14:paraId="2CD0009D" w14:textId="42B46119" w:rsidR="006D3659" w:rsidRDefault="006D3659">
      <w:pPr>
        <w:spacing w:line="240" w:lineRule="auto"/>
        <w:jc w:val="center"/>
        <w:rPr>
          <w:rFonts w:cs="Times New Roman"/>
        </w:rPr>
      </w:pPr>
    </w:p>
    <w:p w14:paraId="1CFDE2A9" w14:textId="52ED3A6C" w:rsidR="006D3659" w:rsidRDefault="006D3659">
      <w:pPr>
        <w:spacing w:line="240" w:lineRule="auto"/>
        <w:jc w:val="center"/>
        <w:rPr>
          <w:rFonts w:cs="Times New Roman"/>
        </w:rPr>
      </w:pPr>
    </w:p>
    <w:p w14:paraId="71E71095" w14:textId="48740BAE" w:rsidR="006D3659" w:rsidRDefault="006D3659">
      <w:pPr>
        <w:spacing w:line="240" w:lineRule="auto"/>
        <w:jc w:val="center"/>
        <w:rPr>
          <w:rFonts w:cs="Times New Roman"/>
        </w:rPr>
      </w:pPr>
    </w:p>
    <w:p w14:paraId="26F0ED40" w14:textId="03CA7E54" w:rsidR="006D3659" w:rsidRDefault="006D3659">
      <w:pPr>
        <w:spacing w:line="240" w:lineRule="auto"/>
        <w:jc w:val="center"/>
        <w:rPr>
          <w:rFonts w:cs="Times New Roman"/>
        </w:rPr>
      </w:pPr>
    </w:p>
    <w:p w14:paraId="0A5D1A56" w14:textId="30C80319" w:rsidR="006D3659" w:rsidRDefault="006D3659">
      <w:pPr>
        <w:spacing w:line="240" w:lineRule="auto"/>
        <w:jc w:val="center"/>
        <w:rPr>
          <w:rFonts w:cs="Times New Roman"/>
        </w:rPr>
      </w:pPr>
    </w:p>
    <w:p w14:paraId="042BB638" w14:textId="1BFA378C" w:rsidR="006D3659" w:rsidRDefault="006D3659">
      <w:pPr>
        <w:spacing w:line="240" w:lineRule="auto"/>
        <w:jc w:val="center"/>
        <w:rPr>
          <w:rFonts w:cs="Times New Roman"/>
        </w:rPr>
      </w:pPr>
    </w:p>
    <w:p w14:paraId="6931A7FC" w14:textId="31065C3E" w:rsidR="006D3659" w:rsidRDefault="006D3659">
      <w:pPr>
        <w:spacing w:line="240" w:lineRule="auto"/>
        <w:jc w:val="center"/>
        <w:rPr>
          <w:rFonts w:cs="Times New Roman"/>
        </w:rPr>
      </w:pPr>
    </w:p>
    <w:p w14:paraId="5C0D8D5D" w14:textId="77777777" w:rsidR="006D3659" w:rsidRPr="006D3659" w:rsidRDefault="006D3659">
      <w:pPr>
        <w:spacing w:line="240" w:lineRule="auto"/>
        <w:jc w:val="center"/>
        <w:rPr>
          <w:rFonts w:cs="Times New Roman"/>
        </w:rPr>
      </w:pPr>
    </w:p>
    <w:p w14:paraId="110664DD" w14:textId="77777777" w:rsidR="005D6FD5" w:rsidRPr="006D3659" w:rsidRDefault="005D6FD5">
      <w:pPr>
        <w:spacing w:line="240" w:lineRule="auto"/>
        <w:jc w:val="center"/>
        <w:rPr>
          <w:rFonts w:cs="Times New Roman"/>
        </w:rPr>
      </w:pPr>
    </w:p>
    <w:p w14:paraId="3D583289" w14:textId="77777777" w:rsidR="005D6FD5" w:rsidRPr="006D3659" w:rsidRDefault="00395EA0">
      <w:pPr>
        <w:spacing w:line="240" w:lineRule="auto"/>
        <w:jc w:val="center"/>
        <w:rPr>
          <w:rFonts w:cs="Times New Roman"/>
          <w:b/>
        </w:rPr>
      </w:pPr>
      <w:r w:rsidRPr="006D3659">
        <w:rPr>
          <w:rFonts w:cs="Times New Roman"/>
          <w:b/>
        </w:rPr>
        <w:t>АНАЛИТИЧЕСКИЙ ОТЧЁТ</w:t>
      </w:r>
    </w:p>
    <w:p w14:paraId="7B979575" w14:textId="77777777" w:rsidR="005D6FD5" w:rsidRPr="006D3659" w:rsidRDefault="00395EA0">
      <w:pPr>
        <w:spacing w:line="240" w:lineRule="auto"/>
        <w:jc w:val="center"/>
        <w:rPr>
          <w:rFonts w:cs="Times New Roman"/>
          <w:b/>
        </w:rPr>
      </w:pPr>
      <w:r w:rsidRPr="006D3659">
        <w:rPr>
          <w:rFonts w:cs="Times New Roman"/>
          <w:b/>
        </w:rPr>
        <w:t>О РЕЗУЛЬТАТАХ АНКЕТИРОВАНИЯ РАБОТОДАТЕЛЕЙ</w:t>
      </w:r>
    </w:p>
    <w:p w14:paraId="014DB061" w14:textId="77777777" w:rsidR="005D6FD5" w:rsidRPr="006D3659" w:rsidRDefault="005D6FD5">
      <w:pPr>
        <w:spacing w:line="240" w:lineRule="auto"/>
        <w:ind w:left="0" w:firstLine="0"/>
        <w:rPr>
          <w:rFonts w:cs="Times New Roman"/>
          <w:b/>
        </w:rPr>
      </w:pPr>
    </w:p>
    <w:p w14:paraId="1C742AEB" w14:textId="77777777" w:rsidR="005D6FD5" w:rsidRPr="006D3659" w:rsidRDefault="005D6FD5">
      <w:pPr>
        <w:spacing w:line="240" w:lineRule="auto"/>
        <w:jc w:val="center"/>
        <w:rPr>
          <w:rFonts w:cs="Times New Roman"/>
          <w:b/>
        </w:rPr>
      </w:pPr>
    </w:p>
    <w:p w14:paraId="2F9F3D42" w14:textId="77777777" w:rsidR="005D6FD5" w:rsidRPr="006D3659" w:rsidRDefault="005D6FD5">
      <w:pPr>
        <w:spacing w:line="240" w:lineRule="auto"/>
        <w:rPr>
          <w:rFonts w:cs="Times New Roman"/>
          <w:b/>
        </w:rPr>
      </w:pPr>
    </w:p>
    <w:p w14:paraId="0AFDE1B0" w14:textId="77777777" w:rsidR="005D6FD5" w:rsidRPr="006D3659" w:rsidRDefault="00395EA0">
      <w:pPr>
        <w:spacing w:line="240" w:lineRule="auto"/>
      </w:pPr>
      <w:r w:rsidRPr="006D3659">
        <w:t>Направление подготовки:</w:t>
      </w:r>
    </w:p>
    <w:p w14:paraId="48C7CA75" w14:textId="77777777" w:rsidR="005D6FD5" w:rsidRPr="006D3659" w:rsidRDefault="00395EA0">
      <w:pPr>
        <w:spacing w:line="240" w:lineRule="auto"/>
      </w:pPr>
      <w:r w:rsidRPr="006D3659">
        <w:rPr>
          <w:b/>
          <w:bCs/>
        </w:rPr>
        <w:t>51.04.01 Культурология</w:t>
      </w:r>
    </w:p>
    <w:p w14:paraId="33AEBE76" w14:textId="77777777" w:rsidR="005D6FD5" w:rsidRPr="006D3659" w:rsidRDefault="005D6FD5">
      <w:pPr>
        <w:spacing w:line="240" w:lineRule="auto"/>
        <w:jc w:val="left"/>
        <w:rPr>
          <w:rFonts w:cs="Times New Roman"/>
          <w:bCs/>
        </w:rPr>
      </w:pPr>
    </w:p>
    <w:p w14:paraId="51CD8FD4" w14:textId="77777777" w:rsidR="005D6FD5" w:rsidRPr="006D3659" w:rsidRDefault="00395EA0">
      <w:pPr>
        <w:spacing w:line="240" w:lineRule="auto"/>
        <w:jc w:val="left"/>
        <w:rPr>
          <w:rFonts w:cs="Times New Roman"/>
          <w:bCs/>
        </w:rPr>
      </w:pPr>
      <w:r w:rsidRPr="006D3659">
        <w:rPr>
          <w:rFonts w:cs="Times New Roman"/>
          <w:bCs/>
        </w:rPr>
        <w:t>Наименование образовательной программы:</w:t>
      </w:r>
    </w:p>
    <w:p w14:paraId="5613A57C" w14:textId="77777777" w:rsidR="005D6FD5" w:rsidRPr="006D3659" w:rsidRDefault="00395EA0">
      <w:pPr>
        <w:spacing w:line="240" w:lineRule="auto"/>
        <w:jc w:val="left"/>
        <w:rPr>
          <w:rFonts w:cs="Times New Roman"/>
          <w:b/>
        </w:rPr>
      </w:pPr>
      <w:r w:rsidRPr="006D3659">
        <w:rPr>
          <w:rFonts w:cs="Times New Roman"/>
          <w:b/>
        </w:rPr>
        <w:t>Региональная культурная политика и социокультурное проектирование</w:t>
      </w:r>
    </w:p>
    <w:p w14:paraId="4AC06E59" w14:textId="77777777" w:rsidR="005D6FD5" w:rsidRPr="006D3659" w:rsidRDefault="005D6FD5">
      <w:pPr>
        <w:spacing w:line="240" w:lineRule="auto"/>
        <w:jc w:val="left"/>
        <w:rPr>
          <w:rFonts w:cs="Times New Roman"/>
          <w:b/>
        </w:rPr>
      </w:pPr>
    </w:p>
    <w:p w14:paraId="5356202D" w14:textId="77777777" w:rsidR="005D6FD5" w:rsidRPr="006D3659" w:rsidRDefault="00395EA0">
      <w:pPr>
        <w:spacing w:line="240" w:lineRule="auto"/>
        <w:jc w:val="left"/>
      </w:pPr>
      <w:r w:rsidRPr="006D3659">
        <w:rPr>
          <w:rFonts w:cs="Times New Roman"/>
          <w:bCs/>
        </w:rPr>
        <w:t>Уровень образования:</w:t>
      </w:r>
    </w:p>
    <w:p w14:paraId="2A1D4201" w14:textId="77777777" w:rsidR="005D6FD5" w:rsidRPr="006D3659" w:rsidRDefault="00395EA0">
      <w:pPr>
        <w:spacing w:line="240" w:lineRule="auto"/>
        <w:jc w:val="left"/>
      </w:pPr>
      <w:r w:rsidRPr="006D3659">
        <w:rPr>
          <w:rFonts w:cs="Times New Roman"/>
          <w:b/>
        </w:rPr>
        <w:t>Высшее образование - магистратура</w:t>
      </w:r>
    </w:p>
    <w:p w14:paraId="3F79EA2B" w14:textId="77777777" w:rsidR="005D6FD5" w:rsidRPr="006D3659" w:rsidRDefault="005D6FD5">
      <w:pPr>
        <w:spacing w:line="240" w:lineRule="auto"/>
        <w:ind w:left="0" w:firstLine="0"/>
        <w:rPr>
          <w:rFonts w:cs="Times New Roman"/>
          <w:b/>
          <w:bCs/>
        </w:rPr>
      </w:pPr>
    </w:p>
    <w:p w14:paraId="43194A3D" w14:textId="77777777" w:rsidR="005D6FD5" w:rsidRPr="006D3659" w:rsidRDefault="005D6FD5">
      <w:pPr>
        <w:spacing w:line="240" w:lineRule="auto"/>
        <w:ind w:firstLine="3545"/>
        <w:rPr>
          <w:rFonts w:cs="Times New Roman"/>
        </w:rPr>
      </w:pPr>
    </w:p>
    <w:p w14:paraId="6B720344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257AEEDE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0F84AB27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6934FEDE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13BA2FF1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3EA8E718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1DC0192D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2D8F6D2F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5C948283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1DD96AF1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45BA2EB6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7437D604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14AD7049" w14:textId="77777777" w:rsidR="006D3659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</w:p>
    <w:p w14:paraId="06AEFE13" w14:textId="1D1A4A9F" w:rsidR="006D3659" w:rsidRPr="000B42AF" w:rsidRDefault="006D3659" w:rsidP="006D3659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68D145EA" w14:textId="5CB94EAD" w:rsidR="006D3659" w:rsidRDefault="006D3659" w:rsidP="006D3659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4618B339" w14:textId="65C8F0F8" w:rsidR="005D6FD5" w:rsidRDefault="00395EA0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3CA07630" w14:textId="77777777" w:rsidR="005D6FD5" w:rsidRDefault="00395EA0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«51.04.01 Региональная культурная политика и социокультурное проектирование».</w:t>
      </w:r>
    </w:p>
    <w:p w14:paraId="72E2D92A" w14:textId="77777777" w:rsidR="005D6FD5" w:rsidRDefault="00395EA0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03B21646" w14:textId="77777777" w:rsidR="005D6FD5" w:rsidRDefault="00395EA0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20D3233" w14:textId="77777777" w:rsidR="005D6FD5" w:rsidRDefault="00395EA0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2F4BC644" w14:textId="77777777" w:rsidR="005D6FD5" w:rsidRDefault="00395EA0">
      <w:r>
        <w:t>В исследовании принял(-и) участие 2 работодатель(-</w:t>
      </w:r>
      <w:proofErr w:type="gramStart"/>
      <w:r>
        <w:t>я,-</w:t>
      </w:r>
      <w:proofErr w:type="gramEnd"/>
      <w:r>
        <w:t xml:space="preserve">ей). </w:t>
      </w:r>
    </w:p>
    <w:p w14:paraId="0901DC39" w14:textId="77777777" w:rsidR="005D6FD5" w:rsidRDefault="00395EA0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276A2F0E" w14:textId="77777777" w:rsidR="005D6FD5" w:rsidRDefault="005D6FD5"/>
    <w:p w14:paraId="2F9BF657" w14:textId="77777777" w:rsidR="005D6FD5" w:rsidRDefault="005D6FD5"/>
    <w:p w14:paraId="0D4641AC" w14:textId="77777777" w:rsidR="005D6FD5" w:rsidRDefault="00395EA0">
      <w:r>
        <w:br w:type="page"/>
      </w:r>
    </w:p>
    <w:p w14:paraId="5B5223B2" w14:textId="77777777" w:rsidR="005D6FD5" w:rsidRDefault="00395EA0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7930570D" w14:textId="77777777" w:rsidR="005D6FD5" w:rsidRDefault="005D6FD5">
      <w:pPr>
        <w:jc w:val="center"/>
      </w:pPr>
    </w:p>
    <w:p w14:paraId="4E88836F" w14:textId="77777777" w:rsidR="005D6FD5" w:rsidRDefault="00395EA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62720F3" w14:textId="77777777" w:rsidR="005D6FD5" w:rsidRDefault="00395EA0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0627EC23" w14:textId="77777777" w:rsidR="005D6FD5" w:rsidRDefault="00395EA0">
      <w:pPr>
        <w:pStyle w:val="a3"/>
        <w:ind w:hanging="57"/>
        <w:jc w:val="left"/>
      </w:pPr>
      <w:r>
        <w:br/>
        <w:t xml:space="preserve">1. АНО Центр развития культуры и современного искусства </w:t>
      </w:r>
      <w:r>
        <w:br/>
        <w:t>2. ГАУК РБ "Государственный русский драматический театр им. Н.А. Бестужева"</w:t>
      </w:r>
      <w:r>
        <w:br/>
      </w:r>
    </w:p>
    <w:p w14:paraId="449AB6BC" w14:textId="77777777" w:rsidR="005D6FD5" w:rsidRDefault="005D6FD5">
      <w:pPr>
        <w:pStyle w:val="a3"/>
        <w:ind w:hanging="57"/>
        <w:jc w:val="center"/>
      </w:pPr>
    </w:p>
    <w:p w14:paraId="7E6110BA" w14:textId="77777777" w:rsidR="005D6FD5" w:rsidRDefault="00C356AC">
      <w:pPr>
        <w:pStyle w:val="a3"/>
        <w:ind w:hanging="57"/>
        <w:jc w:val="center"/>
      </w:pPr>
      <w:r>
        <w:pict w14:anchorId="4B3709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6CCBA5E1" w14:textId="77777777" w:rsidR="005D6FD5" w:rsidRDefault="00395EA0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5BA7A1BF" w14:textId="77777777" w:rsidR="005D6FD5" w:rsidRDefault="005D6FD5">
      <w:pPr>
        <w:pStyle w:val="a3"/>
        <w:ind w:hanging="57"/>
        <w:jc w:val="center"/>
      </w:pPr>
    </w:p>
    <w:p w14:paraId="48F503B6" w14:textId="77777777" w:rsidR="005D6FD5" w:rsidRDefault="00C356AC">
      <w:pPr>
        <w:pStyle w:val="a3"/>
        <w:ind w:hanging="57"/>
        <w:jc w:val="center"/>
      </w:pPr>
      <w:r>
        <w:pict w14:anchorId="196E911F">
          <v:shape id="_x0000_i1026" type="#_x0000_t75" style="width:481.8pt;height:226.8pt">
            <v:imagedata r:id="rId8" o:title=""/>
          </v:shape>
        </w:pict>
      </w:r>
    </w:p>
    <w:p w14:paraId="7A9C4976" w14:textId="77777777" w:rsidR="005D6FD5" w:rsidRDefault="00395EA0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58BB26BB" w14:textId="77777777" w:rsidR="005D6FD5" w:rsidRDefault="005D6FD5">
      <w:pPr>
        <w:pStyle w:val="a3"/>
        <w:ind w:hanging="57"/>
        <w:jc w:val="center"/>
      </w:pPr>
    </w:p>
    <w:p w14:paraId="1EC9BF4F" w14:textId="77777777" w:rsidR="005D6FD5" w:rsidRDefault="00C356AC">
      <w:pPr>
        <w:pStyle w:val="a3"/>
        <w:ind w:hanging="57"/>
        <w:jc w:val="center"/>
      </w:pPr>
      <w:r>
        <w:pict w14:anchorId="41C21A6B">
          <v:shape id="_x0000_i1027" type="#_x0000_t75" style="width:481.8pt;height:226.8pt">
            <v:imagedata r:id="rId9" o:title=""/>
          </v:shape>
        </w:pict>
      </w:r>
    </w:p>
    <w:p w14:paraId="3CBCF857" w14:textId="77777777" w:rsidR="005D6FD5" w:rsidRDefault="00395EA0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388FF5C0" w14:textId="77777777" w:rsidR="005D6FD5" w:rsidRDefault="005D6FD5">
      <w:pPr>
        <w:pStyle w:val="a3"/>
        <w:ind w:hanging="57"/>
        <w:jc w:val="center"/>
      </w:pPr>
    </w:p>
    <w:p w14:paraId="05D39FEB" w14:textId="77777777" w:rsidR="005D6FD5" w:rsidRDefault="00395EA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22AAB3B1" w14:textId="77777777" w:rsidR="005D6FD5" w:rsidRDefault="00C356AC">
      <w:pPr>
        <w:pStyle w:val="a3"/>
        <w:ind w:hanging="57"/>
        <w:jc w:val="center"/>
      </w:pPr>
      <w:r>
        <w:pict w14:anchorId="4E7C51A3">
          <v:shape id="_x0000_i1028" type="#_x0000_t75" style="width:481.8pt;height:226.8pt">
            <v:imagedata r:id="rId10" o:title=""/>
          </v:shape>
        </w:pict>
      </w:r>
    </w:p>
    <w:p w14:paraId="09BC656C" w14:textId="77777777" w:rsidR="005D6FD5" w:rsidRDefault="00395EA0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1B8B84BA" w14:textId="77777777" w:rsidR="005D6FD5" w:rsidRDefault="005D6FD5">
      <w:pPr>
        <w:pStyle w:val="a3"/>
        <w:ind w:hanging="57"/>
        <w:jc w:val="center"/>
      </w:pPr>
    </w:p>
    <w:p w14:paraId="526F98A7" w14:textId="77777777" w:rsidR="005D6FD5" w:rsidRDefault="00C356AC">
      <w:pPr>
        <w:pStyle w:val="a3"/>
        <w:ind w:hanging="57"/>
        <w:jc w:val="center"/>
      </w:pPr>
      <w:r>
        <w:pict w14:anchorId="1254C118">
          <v:shape id="_x0000_i1029" type="#_x0000_t75" style="width:481.8pt;height:226.8pt">
            <v:imagedata r:id="rId11" o:title=""/>
          </v:shape>
        </w:pict>
      </w:r>
    </w:p>
    <w:p w14:paraId="1E402AA4" w14:textId="77777777" w:rsidR="005D6FD5" w:rsidRDefault="00395EA0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1EB0A59B" w14:textId="77777777" w:rsidR="005D6FD5" w:rsidRDefault="005D6FD5">
      <w:pPr>
        <w:pStyle w:val="a3"/>
        <w:ind w:hanging="57"/>
        <w:jc w:val="center"/>
      </w:pPr>
    </w:p>
    <w:p w14:paraId="79CDDE7B" w14:textId="77777777" w:rsidR="005D6FD5" w:rsidRDefault="00C356AC">
      <w:pPr>
        <w:pStyle w:val="a3"/>
        <w:ind w:hanging="57"/>
        <w:jc w:val="center"/>
      </w:pPr>
      <w:r>
        <w:pict w14:anchorId="58807841">
          <v:shape id="_x0000_i1030" type="#_x0000_t75" style="width:481.8pt;height:226.8pt">
            <v:imagedata r:id="rId12" o:title=""/>
          </v:shape>
        </w:pict>
      </w:r>
    </w:p>
    <w:p w14:paraId="69DD1735" w14:textId="77777777" w:rsidR="005D6FD5" w:rsidRDefault="00395EA0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61D03647" w14:textId="77777777" w:rsidR="005D6FD5" w:rsidRDefault="005D6FD5">
      <w:pPr>
        <w:pStyle w:val="a3"/>
        <w:ind w:hanging="57"/>
        <w:jc w:val="center"/>
      </w:pPr>
    </w:p>
    <w:p w14:paraId="0BBF1C76" w14:textId="77777777" w:rsidR="005D6FD5" w:rsidRDefault="00C356AC">
      <w:pPr>
        <w:pStyle w:val="a3"/>
        <w:ind w:hanging="57"/>
        <w:jc w:val="center"/>
      </w:pPr>
      <w:r>
        <w:pict w14:anchorId="53923AD7">
          <v:shape id="_x0000_i1031" type="#_x0000_t75" style="width:481.8pt;height:226.8pt">
            <v:imagedata r:id="rId13" o:title=""/>
          </v:shape>
        </w:pict>
      </w:r>
    </w:p>
    <w:p w14:paraId="3DB3861A" w14:textId="77777777" w:rsidR="005D6FD5" w:rsidRDefault="00395EA0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2B2C65DE" w14:textId="77777777" w:rsidR="005D6FD5" w:rsidRDefault="005D6FD5">
      <w:pPr>
        <w:pStyle w:val="a3"/>
        <w:ind w:hanging="57"/>
        <w:jc w:val="center"/>
      </w:pPr>
    </w:p>
    <w:p w14:paraId="614CC7FE" w14:textId="77777777" w:rsidR="005D6FD5" w:rsidRDefault="00C356AC">
      <w:pPr>
        <w:pStyle w:val="a3"/>
        <w:ind w:hanging="57"/>
        <w:jc w:val="center"/>
      </w:pPr>
      <w:r>
        <w:pict w14:anchorId="2BE83328">
          <v:shape id="_x0000_i1032" type="#_x0000_t75" style="width:481.8pt;height:226.8pt">
            <v:imagedata r:id="rId13" o:title=""/>
          </v:shape>
        </w:pict>
      </w:r>
    </w:p>
    <w:p w14:paraId="59A14D03" w14:textId="77777777" w:rsidR="005D6FD5" w:rsidRDefault="00395EA0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1C1461F4" w14:textId="77777777" w:rsidR="005D6FD5" w:rsidRDefault="005D6FD5">
      <w:pPr>
        <w:pStyle w:val="a3"/>
        <w:ind w:hanging="57"/>
        <w:jc w:val="center"/>
      </w:pPr>
    </w:p>
    <w:p w14:paraId="54FE9CC4" w14:textId="77777777" w:rsidR="005D6FD5" w:rsidRDefault="00C356AC">
      <w:pPr>
        <w:pStyle w:val="a3"/>
        <w:ind w:hanging="57"/>
        <w:jc w:val="center"/>
      </w:pPr>
      <w:r>
        <w:pict w14:anchorId="05FF5256">
          <v:shape id="_x0000_i1033" type="#_x0000_t75" style="width:481.8pt;height:226.8pt">
            <v:imagedata r:id="rId12" o:title=""/>
          </v:shape>
        </w:pict>
      </w:r>
    </w:p>
    <w:p w14:paraId="46D0DDD9" w14:textId="77777777" w:rsidR="005D6FD5" w:rsidRDefault="00395EA0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55DBB515" w14:textId="77777777" w:rsidR="005D6FD5" w:rsidRDefault="005D6FD5">
      <w:pPr>
        <w:pStyle w:val="a3"/>
        <w:ind w:hanging="57"/>
        <w:jc w:val="center"/>
      </w:pPr>
    </w:p>
    <w:p w14:paraId="68BECC01" w14:textId="77777777" w:rsidR="005D6FD5" w:rsidRDefault="00C356AC">
      <w:pPr>
        <w:pStyle w:val="a3"/>
        <w:ind w:hanging="57"/>
        <w:jc w:val="center"/>
      </w:pPr>
      <w:r>
        <w:pict w14:anchorId="2F0667B0">
          <v:shape id="_x0000_i1034" type="#_x0000_t75" style="width:481.8pt;height:226.8pt">
            <v:imagedata r:id="rId14" o:title=""/>
          </v:shape>
        </w:pict>
      </w:r>
    </w:p>
    <w:p w14:paraId="7AA53959" w14:textId="77777777" w:rsidR="005D6FD5" w:rsidRDefault="00395EA0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2F95F642" w14:textId="77777777" w:rsidR="005D6FD5" w:rsidRDefault="005D6FD5">
      <w:pPr>
        <w:pStyle w:val="a3"/>
        <w:ind w:hanging="57"/>
        <w:jc w:val="center"/>
      </w:pPr>
    </w:p>
    <w:p w14:paraId="2714FD3F" w14:textId="77777777" w:rsidR="005D6FD5" w:rsidRDefault="00C356AC">
      <w:pPr>
        <w:pStyle w:val="a3"/>
        <w:ind w:hanging="57"/>
        <w:jc w:val="center"/>
      </w:pPr>
      <w:r>
        <w:pict w14:anchorId="23C4987E">
          <v:shape id="_x0000_i1035" type="#_x0000_t75" style="width:481.8pt;height:226.8pt">
            <v:imagedata r:id="rId15" o:title=""/>
          </v:shape>
        </w:pict>
      </w:r>
    </w:p>
    <w:p w14:paraId="6B44275C" w14:textId="77777777" w:rsidR="005D6FD5" w:rsidRDefault="00395EA0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30A6ED95" w14:textId="77777777" w:rsidR="005D6FD5" w:rsidRDefault="005D6FD5">
      <w:pPr>
        <w:pStyle w:val="a3"/>
        <w:ind w:hanging="57"/>
        <w:jc w:val="center"/>
      </w:pPr>
    </w:p>
    <w:p w14:paraId="0EF53C08" w14:textId="77777777" w:rsidR="005D6FD5" w:rsidRDefault="00C356AC">
      <w:pPr>
        <w:pStyle w:val="a3"/>
        <w:ind w:hanging="57"/>
        <w:jc w:val="center"/>
      </w:pPr>
      <w:r>
        <w:pict w14:anchorId="481ACD2D">
          <v:shape id="_x0000_i1036" type="#_x0000_t75" style="width:481.8pt;height:226.8pt">
            <v:imagedata r:id="rId16" o:title=""/>
          </v:shape>
        </w:pict>
      </w:r>
    </w:p>
    <w:p w14:paraId="710CBCA5" w14:textId="77777777" w:rsidR="005D6FD5" w:rsidRDefault="00395EA0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10ADF98F" w14:textId="77777777" w:rsidR="005D6FD5" w:rsidRDefault="005D6FD5">
      <w:pPr>
        <w:pStyle w:val="a3"/>
        <w:ind w:hanging="57"/>
        <w:jc w:val="center"/>
      </w:pPr>
    </w:p>
    <w:p w14:paraId="7D4BA0E9" w14:textId="77777777" w:rsidR="005D6FD5" w:rsidRDefault="00C356AC">
      <w:pPr>
        <w:pStyle w:val="a3"/>
        <w:ind w:hanging="57"/>
        <w:jc w:val="center"/>
      </w:pPr>
      <w:r>
        <w:pict w14:anchorId="473E020D">
          <v:shape id="_x0000_i1037" type="#_x0000_t75" style="width:481.8pt;height:226.8pt">
            <v:imagedata r:id="rId17" o:title=""/>
          </v:shape>
        </w:pict>
      </w:r>
    </w:p>
    <w:p w14:paraId="5969132A" w14:textId="77777777" w:rsidR="005D6FD5" w:rsidRDefault="00395EA0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F110A4D" w14:textId="77777777" w:rsidR="005D6FD5" w:rsidRDefault="005D6FD5">
      <w:pPr>
        <w:pStyle w:val="a3"/>
        <w:ind w:hanging="57"/>
        <w:jc w:val="center"/>
      </w:pPr>
    </w:p>
    <w:p w14:paraId="3BC4EFDC" w14:textId="77777777" w:rsidR="005D6FD5" w:rsidRDefault="00C356AC">
      <w:pPr>
        <w:pStyle w:val="a3"/>
        <w:ind w:hanging="57"/>
        <w:jc w:val="center"/>
      </w:pPr>
      <w:r>
        <w:pict w14:anchorId="30E18A3C">
          <v:shape id="_x0000_i1038" type="#_x0000_t75" style="width:481.8pt;height:226.8pt">
            <v:imagedata r:id="rId17" o:title=""/>
          </v:shape>
        </w:pict>
      </w:r>
    </w:p>
    <w:p w14:paraId="0D329421" w14:textId="77777777" w:rsidR="005D6FD5" w:rsidRDefault="00395EA0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68697B38" w14:textId="77777777" w:rsidR="005D6FD5" w:rsidRDefault="005D6FD5">
      <w:pPr>
        <w:pStyle w:val="a3"/>
        <w:ind w:hanging="57"/>
        <w:jc w:val="center"/>
      </w:pPr>
    </w:p>
    <w:p w14:paraId="31A90D41" w14:textId="77777777" w:rsidR="005D6FD5" w:rsidRDefault="00C356AC">
      <w:pPr>
        <w:pStyle w:val="a3"/>
        <w:ind w:hanging="57"/>
        <w:jc w:val="center"/>
      </w:pPr>
      <w:r>
        <w:pict w14:anchorId="5780EDA5">
          <v:shape id="_x0000_i1039" type="#_x0000_t75" style="width:481.8pt;height:226.8pt">
            <v:imagedata r:id="rId17" o:title=""/>
          </v:shape>
        </w:pict>
      </w:r>
    </w:p>
    <w:p w14:paraId="3D6E3E65" w14:textId="77777777" w:rsidR="005D6FD5" w:rsidRDefault="00395EA0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495C82FB" w14:textId="77777777" w:rsidR="005D6FD5" w:rsidRDefault="005D6FD5">
      <w:pPr>
        <w:pStyle w:val="a3"/>
        <w:ind w:hanging="57"/>
        <w:jc w:val="center"/>
      </w:pPr>
    </w:p>
    <w:p w14:paraId="7D19AC4C" w14:textId="77777777" w:rsidR="005D6FD5" w:rsidRDefault="00C356AC">
      <w:pPr>
        <w:pStyle w:val="a3"/>
        <w:ind w:hanging="57"/>
        <w:jc w:val="center"/>
      </w:pPr>
      <w:r>
        <w:pict w14:anchorId="0829C895">
          <v:shape id="_x0000_i1040" type="#_x0000_t75" style="width:481.8pt;height:226.8pt">
            <v:imagedata r:id="rId17" o:title=""/>
          </v:shape>
        </w:pict>
      </w:r>
    </w:p>
    <w:p w14:paraId="5CF3ECFF" w14:textId="77777777" w:rsidR="005D6FD5" w:rsidRDefault="00395EA0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14D7E98D" w14:textId="77777777" w:rsidR="005D6FD5" w:rsidRDefault="005D6FD5">
      <w:pPr>
        <w:pStyle w:val="a3"/>
        <w:ind w:hanging="57"/>
        <w:jc w:val="center"/>
      </w:pPr>
    </w:p>
    <w:p w14:paraId="3A2783D0" w14:textId="77777777" w:rsidR="005D6FD5" w:rsidRDefault="00C356AC">
      <w:pPr>
        <w:pStyle w:val="a3"/>
        <w:ind w:hanging="57"/>
        <w:jc w:val="center"/>
      </w:pPr>
      <w:r>
        <w:pict w14:anchorId="4600B659">
          <v:shape id="_x0000_i1041" type="#_x0000_t75" style="width:481.8pt;height:226.8pt">
            <v:imagedata r:id="rId17" o:title=""/>
          </v:shape>
        </w:pict>
      </w:r>
    </w:p>
    <w:p w14:paraId="18F8A83E" w14:textId="77777777" w:rsidR="005D6FD5" w:rsidRDefault="00395EA0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165B18A9" w14:textId="77777777" w:rsidR="005D6FD5" w:rsidRDefault="005D6FD5">
      <w:pPr>
        <w:pStyle w:val="a3"/>
        <w:ind w:hanging="57"/>
        <w:jc w:val="center"/>
      </w:pPr>
    </w:p>
    <w:p w14:paraId="3FCDBF78" w14:textId="77777777" w:rsidR="005D6FD5" w:rsidRDefault="00C356AC">
      <w:pPr>
        <w:pStyle w:val="a3"/>
        <w:ind w:hanging="57"/>
        <w:jc w:val="center"/>
      </w:pPr>
      <w:r>
        <w:pict w14:anchorId="24605358">
          <v:shape id="_x0000_i1042" type="#_x0000_t75" style="width:481.8pt;height:226.8pt">
            <v:imagedata r:id="rId17" o:title=""/>
          </v:shape>
        </w:pict>
      </w:r>
    </w:p>
    <w:p w14:paraId="533741A6" w14:textId="77777777" w:rsidR="005D6FD5" w:rsidRDefault="00395EA0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09DE5C18" w14:textId="77777777" w:rsidR="005D6FD5" w:rsidRDefault="005D6FD5">
      <w:pPr>
        <w:pStyle w:val="a3"/>
        <w:ind w:hanging="57"/>
        <w:jc w:val="center"/>
      </w:pPr>
    </w:p>
    <w:p w14:paraId="327FAF94" w14:textId="77777777" w:rsidR="005D6FD5" w:rsidRDefault="00C356AC">
      <w:pPr>
        <w:pStyle w:val="a3"/>
        <w:ind w:hanging="57"/>
        <w:jc w:val="center"/>
      </w:pPr>
      <w:r>
        <w:pict w14:anchorId="1E6A16BC">
          <v:shape id="_x0000_i1043" type="#_x0000_t75" style="width:481.8pt;height:226.8pt">
            <v:imagedata r:id="rId18" o:title=""/>
          </v:shape>
        </w:pict>
      </w:r>
    </w:p>
    <w:p w14:paraId="677F96B5" w14:textId="77777777" w:rsidR="005D6FD5" w:rsidRDefault="00395EA0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24C584B5" w14:textId="77777777" w:rsidR="005D6FD5" w:rsidRDefault="005D6FD5">
      <w:pPr>
        <w:pStyle w:val="a3"/>
        <w:ind w:hanging="57"/>
        <w:jc w:val="center"/>
      </w:pPr>
    </w:p>
    <w:p w14:paraId="4880DD42" w14:textId="77777777" w:rsidR="005D6FD5" w:rsidRDefault="00C356AC">
      <w:pPr>
        <w:pStyle w:val="a3"/>
        <w:ind w:hanging="57"/>
        <w:jc w:val="center"/>
      </w:pPr>
      <w:r>
        <w:pict w14:anchorId="66F6F3E0">
          <v:shape id="_x0000_i1044" type="#_x0000_t75" style="width:481.8pt;height:226.8pt">
            <v:imagedata r:id="rId19" o:title=""/>
          </v:shape>
        </w:pict>
      </w:r>
    </w:p>
    <w:p w14:paraId="12B50E16" w14:textId="77777777" w:rsidR="005D6FD5" w:rsidRDefault="00395EA0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46EA250E" w14:textId="77777777" w:rsidR="005D6FD5" w:rsidRDefault="005D6FD5">
      <w:pPr>
        <w:pStyle w:val="a3"/>
        <w:ind w:hanging="57"/>
        <w:jc w:val="center"/>
      </w:pPr>
    </w:p>
    <w:p w14:paraId="1F9C535E" w14:textId="77777777" w:rsidR="005D6FD5" w:rsidRDefault="005D6FD5"/>
    <w:sectPr w:rsidR="005D6FD5" w:rsidSect="006D3659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25386" w14:textId="77777777" w:rsidR="00395EA0" w:rsidRDefault="00395EA0">
      <w:pPr>
        <w:spacing w:line="240" w:lineRule="auto"/>
      </w:pPr>
      <w:r>
        <w:separator/>
      </w:r>
    </w:p>
  </w:endnote>
  <w:endnote w:type="continuationSeparator" w:id="0">
    <w:p w14:paraId="3F31103C" w14:textId="77777777" w:rsidR="00395EA0" w:rsidRDefault="00395E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714FD" w14:textId="7B4A0BD4" w:rsidR="005D6FD5" w:rsidRDefault="00C356AC">
    <w:pPr>
      <w:pStyle w:val="a9"/>
    </w:pPr>
    <w:r>
      <w:rPr>
        <w:noProof/>
      </w:rPr>
      <w:pict w14:anchorId="76FA4C32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36B48277" w14:textId="77777777" w:rsidR="005D6FD5" w:rsidRDefault="00395EA0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26EEDE9C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35904F7E" w14:textId="77777777" w:rsidR="005D6FD5" w:rsidRDefault="005D6FD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E613" w14:textId="319F2ABC" w:rsidR="005D6FD5" w:rsidRDefault="00C356AC">
    <w:pPr>
      <w:pStyle w:val="a9"/>
    </w:pPr>
    <w:r>
      <w:rPr>
        <w:noProof/>
      </w:rPr>
      <w:pict w14:anchorId="05224E4C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6694965C" w14:textId="77777777" w:rsidR="005D6FD5" w:rsidRDefault="005D6FD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771A3" w14:textId="77777777" w:rsidR="00395EA0" w:rsidRDefault="00395EA0">
      <w:pPr>
        <w:spacing w:line="240" w:lineRule="auto"/>
      </w:pPr>
      <w:r>
        <w:separator/>
      </w:r>
    </w:p>
  </w:footnote>
  <w:footnote w:type="continuationSeparator" w:id="0">
    <w:p w14:paraId="58F1E62B" w14:textId="77777777" w:rsidR="00395EA0" w:rsidRDefault="00395E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6FD5"/>
    <w:rsid w:val="00395EA0"/>
    <w:rsid w:val="005D6FD5"/>
    <w:rsid w:val="006D3659"/>
    <w:rsid w:val="00960D45"/>
    <w:rsid w:val="00A31726"/>
    <w:rsid w:val="00C3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A9D65BD"/>
  <w15:docId w15:val="{16A4310C-D186-4CB2-8E9D-06A89F29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365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D3659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6D3659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